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eastAsia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Garamond" w:hAnsi="Garamond"/>
          <w:b/>
          <w:bCs/>
          <w:caps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Garamond" w:hAnsi="Garamond"/>
          <w:b/>
          <w:bCs/>
          <w:caps/>
          <w:sz w:val="24"/>
          <w:szCs w:val="24"/>
          <w:lang w:eastAsia="ru-RU"/>
        </w:rPr>
        <w:t>общество с ограниченной ответственностью</w: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spacing w:lineRule="auto" w:line="240" w:before="0" w:after="0"/>
        <w:jc w:val="center"/>
        <w:outlineLvl w:val="0"/>
        <w:rPr>
          <w:rFonts w:ascii="Gabriola" w:hAnsi="Gabriola"/>
          <w:color w:val="55308D"/>
          <w:sz w:val="72"/>
          <w:szCs w:val="72"/>
        </w:rPr>
      </w:pPr>
      <w:r>
        <w:rPr>
          <w:rFonts w:eastAsia="Times New Roman" w:cs="Times New Roman" w:ascii="Gabriola" w:hAnsi="Gabriola"/>
          <w:b/>
          <w:bCs/>
          <w:i w:val="false"/>
          <w:caps w:val="false"/>
          <w:smallCaps w:val="false"/>
          <w:color w:val="55308D"/>
          <w:spacing w:val="0"/>
          <w:sz w:val="72"/>
          <w:szCs w:val="72"/>
          <w:lang w:eastAsia="ru-RU"/>
        </w:rPr>
        <w:t>АРТИМЕКС</w:t>
      </w:r>
      <w:r>
        <w:rPr>
          <w:rFonts w:eastAsia="Times New Roman" w:cs="Times New Roman" w:ascii="Gabriola" w:hAnsi="Gabriola"/>
          <w:b/>
          <w:bCs/>
          <w:color w:val="55308D"/>
          <w:sz w:val="72"/>
          <w:szCs w:val="72"/>
          <w:lang w:eastAsia="ru-RU"/>
        </w:rPr>
        <w:t xml:space="preserve">  </w:t>
      </w:r>
    </w:p>
    <w:p>
      <w:pPr>
        <w:pStyle w:val="Normal"/>
        <w:pBdr>
          <w:bottom w:val="single" w:sz="12" w:space="0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0"/>
          <w:highlight w:val="white"/>
          <w:lang w:eastAsia="ru-RU"/>
        </w:rPr>
      </w:pPr>
      <w:r>
        <w:rPr/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Book Antiqua" w:hAnsi="Book Antiqua" w:cs="Times New Roman"/>
          <w:b/>
          <w:b/>
          <w:color w:val="000000"/>
          <w:sz w:val="32"/>
        </w:rPr>
      </w:pPr>
      <w:r>
        <w:rPr>
          <w:rFonts w:cs="Times New Roman" w:ascii="Book Antiqua" w:hAnsi="Book Antiqua"/>
          <w:b/>
          <w:color w:val="000000"/>
          <w:sz w:val="32"/>
        </w:rPr>
        <w:t xml:space="preserve">Карточка организации </w:t>
      </w:r>
    </w:p>
    <w:p>
      <w:pPr>
        <w:pStyle w:val="Normal"/>
        <w:jc w:val="center"/>
        <w:rPr>
          <w:rFonts w:ascii="Book Antiqua" w:hAnsi="Book Antiqua" w:cs="Times New Roman"/>
          <w:b/>
          <w:b/>
          <w:color w:val="000000"/>
          <w:sz w:val="32"/>
        </w:rPr>
      </w:pPr>
      <w:r>
        <w:rPr>
          <w:rFonts w:cs="Times New Roman" w:ascii="Book Antiqua" w:hAnsi="Book Antiqua"/>
          <w:b/>
          <w:color w:val="000000"/>
          <w:sz w:val="32"/>
        </w:rPr>
      </w:r>
    </w:p>
    <w:tbl>
      <w:tblPr>
        <w:tblStyle w:val="a3"/>
        <w:tblW w:w="107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1"/>
        <w:gridCol w:w="7053"/>
      </w:tblGrid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«Артимекс» 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Краткое наименование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ООО «Артимекс» 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107031, город Москва, улица Рождественка, 5/7 стр.2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 Москва Рождественский бульвар. 10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7702795343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770201001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1127746610650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41.20</w:t>
            </w:r>
            <w:bookmarkStart w:id="0" w:name="_GoBack"/>
            <w:bookmarkEnd w:id="0"/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11361103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Расчетный счет №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40702810500080001363 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Банк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Банка ВТБ (ПАО) г. Москва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30101810145250000411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БИК банка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044525411</w:t>
            </w:r>
          </w:p>
        </w:tc>
      </w:tr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Сурина Дарья Александровна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Генеральный директор ________________________________Сурина Дарья Александровна.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Главный бухгалтер___________________________________Сурина Дарья Александровна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85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aramond">
    <w:charset w:val="cc"/>
    <w:family w:val="roman"/>
    <w:pitch w:val="variable"/>
  </w:font>
  <w:font w:name="Gabriola">
    <w:charset w:val="01"/>
    <w:family w:val="decorative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a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f72b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a11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f72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7aa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7aa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LibreOffice/6.2.4.2$Windows_X86_64 LibreOffice_project/2412653d852ce75f65fbfa83fb7e7b669a126d64</Application>
  <Pages>1</Pages>
  <Words>74</Words>
  <Characters>642</Characters>
  <CharactersWithSpaces>708</CharactersWithSpaces>
  <Paragraphs>34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2018-11-08T06:49:00Z</dcterms:created>
  <dc:creator>Secretar</dc:creator>
  <dc:description/>
  <dc:language>ru-RU</dc:language>
  <cp:lastModifiedBy/>
  <cp:lastPrinted>2018-04-17T07:46:00Z</cp:lastPrinted>
  <dcterms:modified xsi:type="dcterms:W3CDTF">2019-08-07T18:31:08Z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